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47165" w14:textId="29C4A6D2" w:rsidR="00723B34" w:rsidRPr="007A3FFA" w:rsidRDefault="00723B34" w:rsidP="007A3FFA">
      <w:pPr>
        <w:jc w:val="center"/>
        <w:rPr>
          <w:b/>
          <w:bCs/>
          <w:sz w:val="36"/>
          <w:szCs w:val="36"/>
        </w:rPr>
      </w:pPr>
      <w:r w:rsidRPr="00723B34">
        <w:rPr>
          <w:b/>
          <w:bCs/>
          <w:sz w:val="36"/>
          <w:szCs w:val="36"/>
        </w:rPr>
        <w:t>HORTON PARISH COUNCIL</w:t>
      </w:r>
    </w:p>
    <w:p w14:paraId="1E9174A4" w14:textId="2C49FDA5" w:rsidR="006F4C1A" w:rsidRPr="007A3FFA" w:rsidRDefault="006F4C1A" w:rsidP="00723B34">
      <w:pPr>
        <w:jc w:val="center"/>
        <w:rPr>
          <w:sz w:val="28"/>
          <w:szCs w:val="28"/>
        </w:rPr>
      </w:pPr>
      <w:r w:rsidRPr="007A3FFA">
        <w:rPr>
          <w:b/>
          <w:bCs/>
          <w:sz w:val="28"/>
          <w:szCs w:val="28"/>
        </w:rPr>
        <w:t>Password &amp; Device Security Policy</w:t>
      </w:r>
    </w:p>
    <w:p w14:paraId="4D3467AE" w14:textId="77777777" w:rsidR="006F4C1A" w:rsidRPr="006F4C1A" w:rsidRDefault="006F4C1A" w:rsidP="006F4C1A"/>
    <w:p w14:paraId="6E7A6F93" w14:textId="77777777" w:rsidR="006F4C1A" w:rsidRPr="006F4C1A" w:rsidRDefault="006F4C1A" w:rsidP="006F4C1A">
      <w:pPr>
        <w:rPr>
          <w:b/>
          <w:bCs/>
        </w:rPr>
      </w:pPr>
      <w:r w:rsidRPr="006F4C1A">
        <w:rPr>
          <w:b/>
          <w:bCs/>
        </w:rPr>
        <w:t>1. Purpose</w:t>
      </w:r>
    </w:p>
    <w:p w14:paraId="6A1753C9" w14:textId="77777777" w:rsidR="006F4C1A" w:rsidRPr="006F4C1A" w:rsidRDefault="006F4C1A" w:rsidP="006F4C1A">
      <w:r w:rsidRPr="006F4C1A">
        <w:t>This policy sets out the council’s approach to passwords and basic device security. Its purpose is to protect council information, reduce the risk of unauthorised access, and demonstrate good governance and internal control in line with data protection requirements and Assertion 10.</w:t>
      </w:r>
    </w:p>
    <w:p w14:paraId="1BF629C0" w14:textId="77777777" w:rsidR="006F4C1A" w:rsidRPr="006F4C1A" w:rsidRDefault="006F4C1A" w:rsidP="006F4C1A">
      <w:r w:rsidRPr="006F4C1A">
        <w:t>This policy applies to councillors, officers, contractors and anyone who accesses council information or systems.</w:t>
      </w:r>
    </w:p>
    <w:p w14:paraId="4DAC7B86" w14:textId="77777777" w:rsidR="006F4C1A" w:rsidRPr="006F4C1A" w:rsidRDefault="006F4C1A" w:rsidP="006F4C1A">
      <w:pPr>
        <w:rPr>
          <w:b/>
          <w:bCs/>
        </w:rPr>
      </w:pPr>
    </w:p>
    <w:p w14:paraId="6D0B962C" w14:textId="77777777" w:rsidR="006F4C1A" w:rsidRPr="006F4C1A" w:rsidRDefault="006F4C1A" w:rsidP="006F4C1A">
      <w:pPr>
        <w:rPr>
          <w:b/>
          <w:bCs/>
        </w:rPr>
      </w:pPr>
      <w:r w:rsidRPr="006F4C1A">
        <w:rPr>
          <w:b/>
          <w:bCs/>
        </w:rPr>
        <w:t>2. Scope</w:t>
      </w:r>
    </w:p>
    <w:p w14:paraId="708D15A9" w14:textId="77777777" w:rsidR="006F4C1A" w:rsidRPr="006F4C1A" w:rsidRDefault="006F4C1A" w:rsidP="006F4C1A">
      <w:r w:rsidRPr="006F4C1A">
        <w:t>This policy covers:</w:t>
      </w:r>
    </w:p>
    <w:p w14:paraId="6F84E203" w14:textId="77777777" w:rsidR="006F4C1A" w:rsidRPr="006F4C1A" w:rsidRDefault="006F4C1A" w:rsidP="006F4C1A">
      <w:pPr>
        <w:numPr>
          <w:ilvl w:val="0"/>
          <w:numId w:val="1"/>
        </w:numPr>
      </w:pPr>
      <w:r w:rsidRPr="006F4C1A">
        <w:t>Council email accounts and shared mailboxes</w:t>
      </w:r>
    </w:p>
    <w:p w14:paraId="57DF8367" w14:textId="77777777" w:rsidR="006F4C1A" w:rsidRPr="006F4C1A" w:rsidRDefault="006F4C1A" w:rsidP="006F4C1A">
      <w:pPr>
        <w:numPr>
          <w:ilvl w:val="0"/>
          <w:numId w:val="1"/>
        </w:numPr>
      </w:pPr>
      <w:r w:rsidRPr="006F4C1A">
        <w:t>Cloud storage and file-sharing systems</w:t>
      </w:r>
    </w:p>
    <w:p w14:paraId="34C0D911" w14:textId="77777777" w:rsidR="006F4C1A" w:rsidRPr="006F4C1A" w:rsidRDefault="006F4C1A" w:rsidP="006F4C1A">
      <w:pPr>
        <w:numPr>
          <w:ilvl w:val="0"/>
          <w:numId w:val="1"/>
        </w:numPr>
      </w:pPr>
      <w:r w:rsidRPr="006F4C1A">
        <w:t>Council-owned devices</w:t>
      </w:r>
    </w:p>
    <w:p w14:paraId="65542210" w14:textId="77777777" w:rsidR="006F4C1A" w:rsidRPr="006F4C1A" w:rsidRDefault="006F4C1A" w:rsidP="006F4C1A">
      <w:pPr>
        <w:numPr>
          <w:ilvl w:val="0"/>
          <w:numId w:val="1"/>
        </w:numPr>
      </w:pPr>
      <w:r w:rsidRPr="006F4C1A">
        <w:t>Personal devices used for council business</w:t>
      </w:r>
    </w:p>
    <w:p w14:paraId="67ABA530" w14:textId="77777777" w:rsidR="006F4C1A" w:rsidRPr="006F4C1A" w:rsidRDefault="006F4C1A" w:rsidP="006F4C1A">
      <w:pPr>
        <w:ind w:left="720"/>
      </w:pPr>
    </w:p>
    <w:p w14:paraId="3EED196D" w14:textId="77777777" w:rsidR="006F4C1A" w:rsidRPr="006F4C1A" w:rsidRDefault="006F4C1A" w:rsidP="006F4C1A">
      <w:pPr>
        <w:rPr>
          <w:b/>
          <w:bCs/>
        </w:rPr>
      </w:pPr>
      <w:r w:rsidRPr="006F4C1A">
        <w:rPr>
          <w:b/>
          <w:bCs/>
        </w:rPr>
        <w:t>3. Password standards</w:t>
      </w:r>
    </w:p>
    <w:p w14:paraId="28F52F29" w14:textId="77777777" w:rsidR="006F4C1A" w:rsidRPr="006F4C1A" w:rsidRDefault="006F4C1A" w:rsidP="006F4C1A">
      <w:r w:rsidRPr="006F4C1A">
        <w:t>Passwords must:</w:t>
      </w:r>
    </w:p>
    <w:p w14:paraId="611EF316" w14:textId="77777777" w:rsidR="006F4C1A" w:rsidRPr="006F4C1A" w:rsidRDefault="006F4C1A" w:rsidP="006F4C1A">
      <w:pPr>
        <w:numPr>
          <w:ilvl w:val="0"/>
          <w:numId w:val="2"/>
        </w:numPr>
      </w:pPr>
      <w:r w:rsidRPr="006F4C1A">
        <w:t xml:space="preserve">Be made up of </w:t>
      </w:r>
      <w:r w:rsidRPr="006F4C1A">
        <w:rPr>
          <w:b/>
          <w:bCs/>
        </w:rPr>
        <w:t>three random words separated by dots</w:t>
      </w:r>
      <w:r w:rsidRPr="006F4C1A">
        <w:t xml:space="preserve"> (e.g. </w:t>
      </w:r>
      <w:proofErr w:type="spellStart"/>
      <w:proofErr w:type="gramStart"/>
      <w:r w:rsidRPr="006F4C1A">
        <w:t>river.clock</w:t>
      </w:r>
      <w:proofErr w:type="gramEnd"/>
      <w:r w:rsidRPr="006F4C1A">
        <w:t>.apple</w:t>
      </w:r>
      <w:proofErr w:type="spellEnd"/>
      <w:r w:rsidRPr="006F4C1A">
        <w:t>)</w:t>
      </w:r>
    </w:p>
    <w:p w14:paraId="7B607FDC" w14:textId="77777777" w:rsidR="006F4C1A" w:rsidRPr="006F4C1A" w:rsidRDefault="006F4C1A" w:rsidP="006F4C1A">
      <w:pPr>
        <w:numPr>
          <w:ilvl w:val="0"/>
          <w:numId w:val="2"/>
        </w:numPr>
      </w:pPr>
      <w:r w:rsidRPr="006F4C1A">
        <w:t xml:space="preserve">Be unique to council systems and </w:t>
      </w:r>
      <w:r w:rsidRPr="006F4C1A">
        <w:rPr>
          <w:b/>
          <w:bCs/>
        </w:rPr>
        <w:t>not reused</w:t>
      </w:r>
      <w:r w:rsidRPr="006F4C1A">
        <w:t xml:space="preserve"> elsewhere</w:t>
      </w:r>
    </w:p>
    <w:p w14:paraId="40161834" w14:textId="77777777" w:rsidR="006F4C1A" w:rsidRPr="006F4C1A" w:rsidRDefault="006F4C1A" w:rsidP="006F4C1A">
      <w:pPr>
        <w:numPr>
          <w:ilvl w:val="0"/>
          <w:numId w:val="2"/>
        </w:numPr>
      </w:pPr>
      <w:r w:rsidRPr="006F4C1A">
        <w:t>Not include the name of the council, staff names, councillor names, locations, or anything easily guessed</w:t>
      </w:r>
    </w:p>
    <w:p w14:paraId="2AAB5158" w14:textId="77777777" w:rsidR="006F4C1A" w:rsidRPr="006F4C1A" w:rsidRDefault="006F4C1A" w:rsidP="006F4C1A">
      <w:r w:rsidRPr="006F4C1A">
        <w:t>Passwords must not:</w:t>
      </w:r>
    </w:p>
    <w:p w14:paraId="095C5744" w14:textId="77777777" w:rsidR="006F4C1A" w:rsidRPr="006F4C1A" w:rsidRDefault="006F4C1A" w:rsidP="006F4C1A">
      <w:pPr>
        <w:numPr>
          <w:ilvl w:val="0"/>
          <w:numId w:val="3"/>
        </w:numPr>
      </w:pPr>
      <w:r w:rsidRPr="006F4C1A">
        <w:t>Be shared with others</w:t>
      </w:r>
    </w:p>
    <w:p w14:paraId="368C8B51" w14:textId="77777777" w:rsidR="006F4C1A" w:rsidRPr="006F4C1A" w:rsidRDefault="006F4C1A" w:rsidP="006F4C1A">
      <w:pPr>
        <w:numPr>
          <w:ilvl w:val="0"/>
          <w:numId w:val="3"/>
        </w:numPr>
      </w:pPr>
      <w:r w:rsidRPr="006F4C1A">
        <w:t>Be written down or stored insecurely</w:t>
      </w:r>
    </w:p>
    <w:p w14:paraId="48C9846F" w14:textId="77777777" w:rsidR="006F4C1A" w:rsidRPr="006F4C1A" w:rsidRDefault="006F4C1A" w:rsidP="006F4C1A">
      <w:pPr>
        <w:numPr>
          <w:ilvl w:val="0"/>
          <w:numId w:val="3"/>
        </w:numPr>
      </w:pPr>
      <w:r w:rsidRPr="006F4C1A">
        <w:t>Be reused after a password reset or role change</w:t>
      </w:r>
    </w:p>
    <w:p w14:paraId="5E3592BC" w14:textId="77777777" w:rsidR="007A3FFA" w:rsidRDefault="007A3FFA" w:rsidP="007A3FFA">
      <w:pPr>
        <w:pStyle w:val="ListParagraph"/>
        <w:jc w:val="center"/>
        <w:rPr>
          <w:b/>
          <w:bCs/>
          <w:sz w:val="36"/>
          <w:szCs w:val="36"/>
        </w:rPr>
      </w:pPr>
    </w:p>
    <w:p w14:paraId="6648D024" w14:textId="784084DA" w:rsidR="007A3FFA" w:rsidRDefault="007A3FFA" w:rsidP="007A3FFA">
      <w:pPr>
        <w:pStyle w:val="ListParagraph"/>
        <w:jc w:val="center"/>
        <w:rPr>
          <w:b/>
          <w:bCs/>
          <w:sz w:val="36"/>
          <w:szCs w:val="36"/>
        </w:rPr>
      </w:pPr>
      <w:r w:rsidRPr="007A3FFA">
        <w:rPr>
          <w:b/>
          <w:bCs/>
          <w:sz w:val="36"/>
          <w:szCs w:val="36"/>
        </w:rPr>
        <w:lastRenderedPageBreak/>
        <w:t>HORTON PARISH COUNCIL</w:t>
      </w:r>
    </w:p>
    <w:p w14:paraId="75EA6047" w14:textId="6D81E57B" w:rsidR="006F4C1A" w:rsidRPr="007A3FFA" w:rsidRDefault="007A3FFA" w:rsidP="007A3FFA">
      <w:pPr>
        <w:jc w:val="center"/>
        <w:rPr>
          <w:sz w:val="28"/>
          <w:szCs w:val="28"/>
        </w:rPr>
      </w:pPr>
      <w:r w:rsidRPr="007A3FFA">
        <w:rPr>
          <w:b/>
          <w:bCs/>
          <w:sz w:val="28"/>
          <w:szCs w:val="28"/>
        </w:rPr>
        <w:t xml:space="preserve">             Password &amp; Device Security Policy</w:t>
      </w:r>
    </w:p>
    <w:p w14:paraId="3B7C6859" w14:textId="77777777" w:rsidR="006F4C1A" w:rsidRPr="006F4C1A" w:rsidRDefault="006F4C1A" w:rsidP="006F4C1A">
      <w:pPr>
        <w:ind w:left="720"/>
      </w:pPr>
    </w:p>
    <w:p w14:paraId="2EBBEF2E" w14:textId="77777777" w:rsidR="006F4C1A" w:rsidRPr="006F4C1A" w:rsidRDefault="006F4C1A" w:rsidP="006F4C1A">
      <w:pPr>
        <w:rPr>
          <w:b/>
          <w:bCs/>
        </w:rPr>
      </w:pPr>
      <w:r w:rsidRPr="006F4C1A">
        <w:rPr>
          <w:b/>
          <w:bCs/>
        </w:rPr>
        <w:t>4. Password changes</w:t>
      </w:r>
    </w:p>
    <w:p w14:paraId="7AD3912C" w14:textId="77777777" w:rsidR="006F4C1A" w:rsidRPr="006F4C1A" w:rsidRDefault="006F4C1A" w:rsidP="006F4C1A">
      <w:r w:rsidRPr="006F4C1A">
        <w:t>Passwords must be changed:</w:t>
      </w:r>
    </w:p>
    <w:p w14:paraId="2175408B" w14:textId="77777777" w:rsidR="006F4C1A" w:rsidRPr="006F4C1A" w:rsidRDefault="006F4C1A" w:rsidP="006F4C1A">
      <w:pPr>
        <w:numPr>
          <w:ilvl w:val="0"/>
          <w:numId w:val="4"/>
        </w:numPr>
      </w:pPr>
      <w:r w:rsidRPr="006F4C1A">
        <w:t>Periodically, as part of routine good practice</w:t>
      </w:r>
    </w:p>
    <w:p w14:paraId="2A39DC34" w14:textId="77777777" w:rsidR="006F4C1A" w:rsidRPr="006F4C1A" w:rsidRDefault="006F4C1A" w:rsidP="006F4C1A">
      <w:pPr>
        <w:numPr>
          <w:ilvl w:val="0"/>
          <w:numId w:val="4"/>
        </w:numPr>
      </w:pPr>
      <w:r w:rsidRPr="006F4C1A">
        <w:rPr>
          <w:b/>
          <w:bCs/>
        </w:rPr>
        <w:t>Immediately</w:t>
      </w:r>
      <w:r w:rsidRPr="006F4C1A">
        <w:t xml:space="preserve"> when a councillor or member of staff leaves the council</w:t>
      </w:r>
    </w:p>
    <w:p w14:paraId="08C18A37" w14:textId="77777777" w:rsidR="006F4C1A" w:rsidRPr="006F4C1A" w:rsidRDefault="006F4C1A" w:rsidP="006F4C1A">
      <w:pPr>
        <w:numPr>
          <w:ilvl w:val="0"/>
          <w:numId w:val="4"/>
        </w:numPr>
      </w:pPr>
      <w:r w:rsidRPr="006F4C1A">
        <w:t>When a role changes and access is no longer required</w:t>
      </w:r>
    </w:p>
    <w:p w14:paraId="03E012DC" w14:textId="77777777" w:rsidR="006F4C1A" w:rsidRPr="006F4C1A" w:rsidRDefault="006F4C1A" w:rsidP="006F4C1A">
      <w:pPr>
        <w:numPr>
          <w:ilvl w:val="0"/>
          <w:numId w:val="4"/>
        </w:numPr>
      </w:pPr>
      <w:r w:rsidRPr="006F4C1A">
        <w:t>If there is any concern that a password may have been compromised</w:t>
      </w:r>
    </w:p>
    <w:p w14:paraId="46404236" w14:textId="77777777" w:rsidR="006F4C1A" w:rsidRPr="006F4C1A" w:rsidRDefault="006F4C1A" w:rsidP="006F4C1A">
      <w:r w:rsidRPr="006F4C1A">
        <w:t>Shared or generic passwords (where unavoidable) must be changed whenever access arrangements change.</w:t>
      </w:r>
    </w:p>
    <w:p w14:paraId="2A38E59D" w14:textId="77777777" w:rsidR="006F4C1A" w:rsidRPr="006F4C1A" w:rsidRDefault="006F4C1A" w:rsidP="006F4C1A"/>
    <w:p w14:paraId="63CD8343" w14:textId="77777777" w:rsidR="006F4C1A" w:rsidRPr="006F4C1A" w:rsidRDefault="006F4C1A" w:rsidP="006F4C1A">
      <w:pPr>
        <w:rPr>
          <w:b/>
          <w:bCs/>
        </w:rPr>
      </w:pPr>
      <w:r w:rsidRPr="006F4C1A">
        <w:rPr>
          <w:b/>
          <w:bCs/>
        </w:rPr>
        <w:t>5. Device security</w:t>
      </w:r>
    </w:p>
    <w:p w14:paraId="5E318944" w14:textId="77777777" w:rsidR="006F4C1A" w:rsidRPr="006F4C1A" w:rsidRDefault="006F4C1A" w:rsidP="006F4C1A">
      <w:r w:rsidRPr="006F4C1A">
        <w:t>All devices used for council business must:</w:t>
      </w:r>
    </w:p>
    <w:p w14:paraId="2D6BCD12" w14:textId="77777777" w:rsidR="006F4C1A" w:rsidRPr="006F4C1A" w:rsidRDefault="006F4C1A" w:rsidP="006F4C1A">
      <w:pPr>
        <w:numPr>
          <w:ilvl w:val="0"/>
          <w:numId w:val="5"/>
        </w:numPr>
      </w:pPr>
      <w:r w:rsidRPr="006F4C1A">
        <w:t>Be protected by a PIN, password or biometric lock</w:t>
      </w:r>
    </w:p>
    <w:p w14:paraId="1BA6FD70" w14:textId="77777777" w:rsidR="006F4C1A" w:rsidRPr="006F4C1A" w:rsidRDefault="006F4C1A" w:rsidP="006F4C1A">
      <w:pPr>
        <w:numPr>
          <w:ilvl w:val="0"/>
          <w:numId w:val="5"/>
        </w:numPr>
      </w:pPr>
      <w:r w:rsidRPr="006F4C1A">
        <w:t>Automatically lock when not in use</w:t>
      </w:r>
    </w:p>
    <w:p w14:paraId="7055799E" w14:textId="77777777" w:rsidR="006F4C1A" w:rsidRPr="006F4C1A" w:rsidRDefault="006F4C1A" w:rsidP="006F4C1A">
      <w:pPr>
        <w:numPr>
          <w:ilvl w:val="0"/>
          <w:numId w:val="5"/>
        </w:numPr>
      </w:pPr>
      <w:r w:rsidRPr="006F4C1A">
        <w:t>Be kept up to date with system and security updates where possible</w:t>
      </w:r>
    </w:p>
    <w:p w14:paraId="1A278AA0" w14:textId="77777777" w:rsidR="006F4C1A" w:rsidRPr="006F4C1A" w:rsidRDefault="006F4C1A" w:rsidP="006F4C1A">
      <w:r w:rsidRPr="006F4C1A">
        <w:t>This applies to both council-owned devices and personal devices used for council work.</w:t>
      </w:r>
    </w:p>
    <w:p w14:paraId="79FDE913" w14:textId="77777777" w:rsidR="006F4C1A" w:rsidRPr="006F4C1A" w:rsidRDefault="006F4C1A" w:rsidP="006F4C1A"/>
    <w:p w14:paraId="1CE36CA6" w14:textId="77777777" w:rsidR="006F4C1A" w:rsidRPr="006F4C1A" w:rsidRDefault="006F4C1A" w:rsidP="006F4C1A">
      <w:pPr>
        <w:rPr>
          <w:b/>
          <w:bCs/>
        </w:rPr>
      </w:pPr>
      <w:r w:rsidRPr="006F4C1A">
        <w:rPr>
          <w:b/>
          <w:bCs/>
        </w:rPr>
        <w:t>6. Councillor responsibilities</w:t>
      </w:r>
    </w:p>
    <w:p w14:paraId="5BCBE1C3" w14:textId="77777777" w:rsidR="006F4C1A" w:rsidRPr="006F4C1A" w:rsidRDefault="006F4C1A" w:rsidP="006F4C1A">
      <w:r w:rsidRPr="006F4C1A">
        <w:t>Councillors are responsible for ensuring that:</w:t>
      </w:r>
    </w:p>
    <w:p w14:paraId="37A0DE4A" w14:textId="77777777" w:rsidR="006F4C1A" w:rsidRPr="006F4C1A" w:rsidRDefault="006F4C1A" w:rsidP="006F4C1A">
      <w:pPr>
        <w:numPr>
          <w:ilvl w:val="0"/>
          <w:numId w:val="6"/>
        </w:numPr>
      </w:pPr>
      <w:r w:rsidRPr="006F4C1A">
        <w:t>Their council email account is protected by a strong password</w:t>
      </w:r>
    </w:p>
    <w:p w14:paraId="317C9EAA" w14:textId="77777777" w:rsidR="006F4C1A" w:rsidRPr="006F4C1A" w:rsidRDefault="006F4C1A" w:rsidP="006F4C1A">
      <w:pPr>
        <w:numPr>
          <w:ilvl w:val="0"/>
          <w:numId w:val="6"/>
        </w:numPr>
      </w:pPr>
      <w:r w:rsidRPr="006F4C1A">
        <w:t>Any device used for council business is appropriately locked</w:t>
      </w:r>
    </w:p>
    <w:p w14:paraId="14DFBB2C" w14:textId="77777777" w:rsidR="006F4C1A" w:rsidRPr="006F4C1A" w:rsidRDefault="006F4C1A" w:rsidP="006F4C1A">
      <w:pPr>
        <w:numPr>
          <w:ilvl w:val="0"/>
          <w:numId w:val="6"/>
        </w:numPr>
      </w:pPr>
      <w:r w:rsidRPr="006F4C1A">
        <w:t>Council information is not accessed or viewed by unauthorised individuals</w:t>
      </w:r>
    </w:p>
    <w:p w14:paraId="661C5189" w14:textId="77777777" w:rsidR="006F4C1A" w:rsidRPr="006F4C1A" w:rsidRDefault="006F4C1A" w:rsidP="006F4C1A">
      <w:pPr>
        <w:ind w:left="720"/>
      </w:pPr>
    </w:p>
    <w:p w14:paraId="6770EAB4" w14:textId="77777777" w:rsidR="006F4C1A" w:rsidRPr="006F4C1A" w:rsidRDefault="006F4C1A" w:rsidP="006F4C1A">
      <w:pPr>
        <w:rPr>
          <w:b/>
          <w:bCs/>
        </w:rPr>
      </w:pPr>
      <w:r w:rsidRPr="006F4C1A">
        <w:rPr>
          <w:b/>
          <w:bCs/>
        </w:rPr>
        <w:t>7. Support and compliance</w:t>
      </w:r>
    </w:p>
    <w:p w14:paraId="71E8F7D8" w14:textId="77777777" w:rsidR="006F4C1A" w:rsidRPr="006F4C1A" w:rsidRDefault="006F4C1A" w:rsidP="006F4C1A">
      <w:r w:rsidRPr="006F4C1A">
        <w:t>No one is expected to be an IT specialist. Support is available where required, and reasonable steps will be taken to help users comply with this policy.</w:t>
      </w:r>
    </w:p>
    <w:p w14:paraId="5C1C9D5D" w14:textId="77777777" w:rsidR="007A3FFA" w:rsidRPr="00723B34" w:rsidRDefault="007A3FFA" w:rsidP="007A3FFA">
      <w:pPr>
        <w:jc w:val="center"/>
        <w:rPr>
          <w:b/>
          <w:bCs/>
          <w:sz w:val="28"/>
          <w:szCs w:val="28"/>
        </w:rPr>
      </w:pPr>
      <w:r w:rsidRPr="00723B34">
        <w:rPr>
          <w:b/>
          <w:bCs/>
          <w:sz w:val="28"/>
          <w:szCs w:val="28"/>
        </w:rPr>
        <w:lastRenderedPageBreak/>
        <w:t>HORTON PARISH COUNCIL</w:t>
      </w:r>
    </w:p>
    <w:p w14:paraId="69FEEA1B" w14:textId="73AD493A" w:rsidR="007A3FFA" w:rsidRDefault="007A3FFA" w:rsidP="007A3FFA">
      <w:pPr>
        <w:jc w:val="center"/>
      </w:pPr>
      <w:r w:rsidRPr="007A3FFA">
        <w:rPr>
          <w:b/>
          <w:bCs/>
          <w:sz w:val="28"/>
          <w:szCs w:val="28"/>
        </w:rPr>
        <w:t>Password &amp; Device Security Policy</w:t>
      </w:r>
    </w:p>
    <w:p w14:paraId="6C28A0AF" w14:textId="7367EE04" w:rsidR="006F4C1A" w:rsidRPr="006F4C1A" w:rsidRDefault="006F4C1A" w:rsidP="006F4C1A">
      <w:r w:rsidRPr="006F4C1A">
        <w:t>Failure to follow this policy may increase risk to the council and will be addressed proportionately and supportively.</w:t>
      </w:r>
    </w:p>
    <w:p w14:paraId="1059CD7F" w14:textId="77777777" w:rsidR="006F4C1A" w:rsidRPr="006F4C1A" w:rsidRDefault="006F4C1A" w:rsidP="006F4C1A">
      <w:pPr>
        <w:rPr>
          <w:b/>
          <w:bCs/>
        </w:rPr>
      </w:pPr>
      <w:r w:rsidRPr="006F4C1A">
        <w:rPr>
          <w:b/>
          <w:bCs/>
        </w:rPr>
        <w:t>8. Review</w:t>
      </w:r>
    </w:p>
    <w:p w14:paraId="602D2F37" w14:textId="77777777" w:rsidR="006F4C1A" w:rsidRPr="006F4C1A" w:rsidRDefault="006F4C1A" w:rsidP="006F4C1A">
      <w:r w:rsidRPr="006F4C1A">
        <w:t>This policy will be reviewed periodically and updated as required to reflect changes in technology, working practices, or regulatory guidance.</w:t>
      </w:r>
    </w:p>
    <w:p w14:paraId="40794605" w14:textId="77777777" w:rsidR="006F4C1A" w:rsidRPr="006F4C1A" w:rsidRDefault="006F4C1A" w:rsidP="006F4C1A"/>
    <w:p w14:paraId="077FFD05" w14:textId="77777777" w:rsidR="006F4C1A" w:rsidRPr="006F4C1A" w:rsidRDefault="006F4C1A" w:rsidP="006F4C1A"/>
    <w:p w14:paraId="08756D7B" w14:textId="77777777" w:rsidR="007A3FFA" w:rsidRPr="007A3FFA" w:rsidRDefault="006F4C1A" w:rsidP="006F4C1A">
      <w:r w:rsidRPr="007A3FFA">
        <w:t xml:space="preserve">Adopted by </w:t>
      </w:r>
      <w:r w:rsidR="007A3FFA" w:rsidRPr="007A3FFA">
        <w:t>HORTON PARISH</w:t>
      </w:r>
      <w:r w:rsidRPr="007A3FFA">
        <w:t xml:space="preserve"> </w:t>
      </w:r>
      <w:r w:rsidR="007A3FFA" w:rsidRPr="007A3FFA">
        <w:t>COUNCIL</w:t>
      </w:r>
      <w:r w:rsidRPr="007A3FFA">
        <w:t xml:space="preserve"> on: ___________</w:t>
      </w:r>
    </w:p>
    <w:p w14:paraId="541A5C11" w14:textId="1D38006F" w:rsidR="006F4C1A" w:rsidRPr="007A3FFA" w:rsidRDefault="006F4C1A" w:rsidP="006F4C1A">
      <w:r w:rsidRPr="007A3FFA">
        <w:br/>
        <w:t>Next review due: ___________</w:t>
      </w:r>
    </w:p>
    <w:p w14:paraId="124ADB4F" w14:textId="77777777" w:rsidR="006F4C1A" w:rsidRPr="006F4C1A" w:rsidRDefault="006F4C1A"/>
    <w:sectPr w:rsidR="006F4C1A" w:rsidRPr="006F4C1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2B46" w14:textId="77777777" w:rsidR="002E4CF5" w:rsidRDefault="002E4CF5" w:rsidP="00723B34">
      <w:pPr>
        <w:spacing w:after="0" w:line="240" w:lineRule="auto"/>
      </w:pPr>
      <w:r>
        <w:separator/>
      </w:r>
    </w:p>
  </w:endnote>
  <w:endnote w:type="continuationSeparator" w:id="0">
    <w:p w14:paraId="527CBA86" w14:textId="77777777" w:rsidR="002E4CF5" w:rsidRDefault="002E4CF5" w:rsidP="0072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078325"/>
      <w:docPartObj>
        <w:docPartGallery w:val="Page Numbers (Bottom of Page)"/>
        <w:docPartUnique/>
      </w:docPartObj>
    </w:sdtPr>
    <w:sdtEndPr>
      <w:rPr>
        <w:noProof/>
      </w:rPr>
    </w:sdtEndPr>
    <w:sdtContent>
      <w:p w14:paraId="59A40869" w14:textId="0B30CDAA" w:rsidR="00723B34" w:rsidRDefault="00723B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52C0EA" w14:textId="77777777" w:rsidR="00723B34" w:rsidRDefault="00723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F036" w14:textId="77777777" w:rsidR="002E4CF5" w:rsidRDefault="002E4CF5" w:rsidP="00723B34">
      <w:pPr>
        <w:spacing w:after="0" w:line="240" w:lineRule="auto"/>
      </w:pPr>
      <w:r>
        <w:separator/>
      </w:r>
    </w:p>
  </w:footnote>
  <w:footnote w:type="continuationSeparator" w:id="0">
    <w:p w14:paraId="5C1F0122" w14:textId="77777777" w:rsidR="002E4CF5" w:rsidRDefault="002E4CF5" w:rsidP="00723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202C"/>
    <w:multiLevelType w:val="multilevel"/>
    <w:tmpl w:val="FA66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12C88"/>
    <w:multiLevelType w:val="multilevel"/>
    <w:tmpl w:val="3F04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14509"/>
    <w:multiLevelType w:val="multilevel"/>
    <w:tmpl w:val="57BE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F47136"/>
    <w:multiLevelType w:val="multilevel"/>
    <w:tmpl w:val="DBE0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E96821"/>
    <w:multiLevelType w:val="multilevel"/>
    <w:tmpl w:val="1E06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54350D"/>
    <w:multiLevelType w:val="multilevel"/>
    <w:tmpl w:val="EFF6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625450">
    <w:abstractNumId w:val="2"/>
  </w:num>
  <w:num w:numId="2" w16cid:durableId="795441523">
    <w:abstractNumId w:val="0"/>
  </w:num>
  <w:num w:numId="3" w16cid:durableId="1264149518">
    <w:abstractNumId w:val="4"/>
  </w:num>
  <w:num w:numId="4" w16cid:durableId="1651058973">
    <w:abstractNumId w:val="1"/>
  </w:num>
  <w:num w:numId="5" w16cid:durableId="452335726">
    <w:abstractNumId w:val="3"/>
  </w:num>
  <w:num w:numId="6" w16cid:durableId="477308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1A"/>
    <w:rsid w:val="002E4CF5"/>
    <w:rsid w:val="003B7960"/>
    <w:rsid w:val="00637037"/>
    <w:rsid w:val="006F4C1A"/>
    <w:rsid w:val="00723B34"/>
    <w:rsid w:val="007A3FFA"/>
    <w:rsid w:val="00A90CA5"/>
    <w:rsid w:val="00CC6E22"/>
    <w:rsid w:val="00E86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AA97"/>
  <w15:chartTrackingRefBased/>
  <w15:docId w15:val="{F1E2BBD6-B956-4BD8-BA0A-65F3AC93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C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C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C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C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C1A"/>
    <w:rPr>
      <w:rFonts w:eastAsiaTheme="majorEastAsia" w:cstheme="majorBidi"/>
      <w:color w:val="272727" w:themeColor="text1" w:themeTint="D8"/>
    </w:rPr>
  </w:style>
  <w:style w:type="paragraph" w:styleId="Title">
    <w:name w:val="Title"/>
    <w:basedOn w:val="Normal"/>
    <w:next w:val="Normal"/>
    <w:link w:val="TitleChar"/>
    <w:uiPriority w:val="10"/>
    <w:qFormat/>
    <w:rsid w:val="006F4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C1A"/>
    <w:pPr>
      <w:spacing w:before="160"/>
      <w:jc w:val="center"/>
    </w:pPr>
    <w:rPr>
      <w:i/>
      <w:iCs/>
      <w:color w:val="404040" w:themeColor="text1" w:themeTint="BF"/>
    </w:rPr>
  </w:style>
  <w:style w:type="character" w:customStyle="1" w:styleId="QuoteChar">
    <w:name w:val="Quote Char"/>
    <w:basedOn w:val="DefaultParagraphFont"/>
    <w:link w:val="Quote"/>
    <w:uiPriority w:val="29"/>
    <w:rsid w:val="006F4C1A"/>
    <w:rPr>
      <w:i/>
      <w:iCs/>
      <w:color w:val="404040" w:themeColor="text1" w:themeTint="BF"/>
    </w:rPr>
  </w:style>
  <w:style w:type="paragraph" w:styleId="ListParagraph">
    <w:name w:val="List Paragraph"/>
    <w:basedOn w:val="Normal"/>
    <w:uiPriority w:val="34"/>
    <w:qFormat/>
    <w:rsid w:val="006F4C1A"/>
    <w:pPr>
      <w:ind w:left="720"/>
      <w:contextualSpacing/>
    </w:pPr>
  </w:style>
  <w:style w:type="character" w:styleId="IntenseEmphasis">
    <w:name w:val="Intense Emphasis"/>
    <w:basedOn w:val="DefaultParagraphFont"/>
    <w:uiPriority w:val="21"/>
    <w:qFormat/>
    <w:rsid w:val="006F4C1A"/>
    <w:rPr>
      <w:i/>
      <w:iCs/>
      <w:color w:val="0F4761" w:themeColor="accent1" w:themeShade="BF"/>
    </w:rPr>
  </w:style>
  <w:style w:type="paragraph" w:styleId="IntenseQuote">
    <w:name w:val="Intense Quote"/>
    <w:basedOn w:val="Normal"/>
    <w:next w:val="Normal"/>
    <w:link w:val="IntenseQuoteChar"/>
    <w:uiPriority w:val="30"/>
    <w:qFormat/>
    <w:rsid w:val="006F4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C1A"/>
    <w:rPr>
      <w:i/>
      <w:iCs/>
      <w:color w:val="0F4761" w:themeColor="accent1" w:themeShade="BF"/>
    </w:rPr>
  </w:style>
  <w:style w:type="character" w:styleId="IntenseReference">
    <w:name w:val="Intense Reference"/>
    <w:basedOn w:val="DefaultParagraphFont"/>
    <w:uiPriority w:val="32"/>
    <w:qFormat/>
    <w:rsid w:val="006F4C1A"/>
    <w:rPr>
      <w:b/>
      <w:bCs/>
      <w:smallCaps/>
      <w:color w:val="0F4761" w:themeColor="accent1" w:themeShade="BF"/>
      <w:spacing w:val="5"/>
    </w:rPr>
  </w:style>
  <w:style w:type="paragraph" w:styleId="Header">
    <w:name w:val="header"/>
    <w:basedOn w:val="Normal"/>
    <w:link w:val="HeaderChar"/>
    <w:uiPriority w:val="99"/>
    <w:unhideWhenUsed/>
    <w:rsid w:val="00723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B34"/>
  </w:style>
  <w:style w:type="paragraph" w:styleId="Footer">
    <w:name w:val="footer"/>
    <w:basedOn w:val="Normal"/>
    <w:link w:val="FooterChar"/>
    <w:uiPriority w:val="99"/>
    <w:unhideWhenUsed/>
    <w:rsid w:val="00723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Barnaby Harding</dc:creator>
  <cp:keywords/>
  <dc:description/>
  <cp:lastModifiedBy>Jo Baker</cp:lastModifiedBy>
  <cp:revision>2</cp:revision>
  <dcterms:created xsi:type="dcterms:W3CDTF">2026-05-05T11:16:00Z</dcterms:created>
  <dcterms:modified xsi:type="dcterms:W3CDTF">2026-05-05T11:16:00Z</dcterms:modified>
</cp:coreProperties>
</file>