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6B59F616" w:rsidR="00A35C4F" w:rsidRDefault="00A108AF" w:rsidP="00A35C4F">
      <w:pPr>
        <w:jc w:val="center"/>
        <w:rPr>
          <w:b/>
          <w:sz w:val="32"/>
          <w:szCs w:val="32"/>
        </w:rPr>
      </w:pPr>
      <w:r>
        <w:rPr>
          <w:b/>
          <w:sz w:val="32"/>
          <w:szCs w:val="32"/>
        </w:rPr>
        <w:t xml:space="preserve"> </w:t>
      </w:r>
      <w:r w:rsidR="00A35C4F">
        <w:rPr>
          <w:b/>
          <w:sz w:val="32"/>
          <w:szCs w:val="32"/>
        </w:rPr>
        <w:t>HORTON PARISH COUNCIL</w:t>
      </w:r>
    </w:p>
    <w:p w14:paraId="41B00C59" w14:textId="69FCFD58" w:rsidR="00A35C4F" w:rsidRPr="005C0E26" w:rsidRDefault="005C0E26" w:rsidP="00A35C4F">
      <w:pPr>
        <w:jc w:val="center"/>
        <w:rPr>
          <w:b/>
          <w:sz w:val="36"/>
          <w:szCs w:val="36"/>
        </w:rPr>
      </w:pPr>
      <w:r w:rsidRPr="005C0E26">
        <w:rPr>
          <w:b/>
          <w:sz w:val="36"/>
          <w:szCs w:val="36"/>
        </w:rPr>
        <w:t xml:space="preserve">MINUTES OF </w:t>
      </w:r>
      <w:r w:rsidR="00A35C4F" w:rsidRPr="005C0E26">
        <w:rPr>
          <w:b/>
          <w:sz w:val="36"/>
          <w:szCs w:val="36"/>
        </w:rPr>
        <w:t xml:space="preserve"> </w:t>
      </w:r>
    </w:p>
    <w:p w14:paraId="19D69790" w14:textId="77777777" w:rsidR="00A35C4F" w:rsidRDefault="00A35C4F" w:rsidP="00A35C4F">
      <w:pPr>
        <w:jc w:val="center"/>
        <w:rPr>
          <w:b/>
          <w:sz w:val="32"/>
          <w:szCs w:val="32"/>
        </w:rPr>
      </w:pPr>
      <w:r>
        <w:rPr>
          <w:b/>
          <w:sz w:val="32"/>
          <w:szCs w:val="32"/>
        </w:rPr>
        <w:t>MEETING OF HORTON PARISH COUNCIL</w:t>
      </w:r>
    </w:p>
    <w:p w14:paraId="588131FF" w14:textId="1204957E" w:rsidR="00A35C4F" w:rsidRDefault="00A35C4F" w:rsidP="00A35C4F">
      <w:pPr>
        <w:jc w:val="center"/>
        <w:rPr>
          <w:b/>
          <w:sz w:val="32"/>
          <w:szCs w:val="32"/>
        </w:rPr>
      </w:pPr>
      <w:r>
        <w:rPr>
          <w:b/>
          <w:sz w:val="32"/>
          <w:szCs w:val="32"/>
        </w:rPr>
        <w:t>Which w</w:t>
      </w:r>
      <w:r w:rsidR="005C0E26">
        <w:rPr>
          <w:b/>
          <w:sz w:val="32"/>
          <w:szCs w:val="32"/>
        </w:rPr>
        <w:t>as</w:t>
      </w:r>
      <w:r>
        <w:rPr>
          <w:b/>
          <w:sz w:val="32"/>
          <w:szCs w:val="32"/>
        </w:rPr>
        <w:t xml:space="preserve"> held on</w:t>
      </w:r>
      <w:r w:rsidR="00AF46DB">
        <w:rPr>
          <w:b/>
          <w:sz w:val="32"/>
          <w:szCs w:val="32"/>
        </w:rPr>
        <w:t xml:space="preserve"> </w:t>
      </w:r>
      <w:r w:rsidR="00955EB4">
        <w:rPr>
          <w:b/>
          <w:sz w:val="32"/>
          <w:szCs w:val="32"/>
        </w:rPr>
        <w:t>Monday 22</w:t>
      </w:r>
      <w:r w:rsidR="00955EB4" w:rsidRPr="00955EB4">
        <w:rPr>
          <w:b/>
          <w:sz w:val="32"/>
          <w:szCs w:val="32"/>
          <w:vertAlign w:val="superscript"/>
        </w:rPr>
        <w:t>nd</w:t>
      </w:r>
      <w:r w:rsidR="00955EB4">
        <w:rPr>
          <w:b/>
          <w:sz w:val="32"/>
          <w:szCs w:val="32"/>
        </w:rPr>
        <w:t xml:space="preserve"> January 2024</w:t>
      </w:r>
    </w:p>
    <w:p w14:paraId="35E252B5" w14:textId="7F2F53DF" w:rsidR="00A35C4F" w:rsidRDefault="00A35C4F" w:rsidP="005C0E26">
      <w:pPr>
        <w:jc w:val="center"/>
        <w:rPr>
          <w:b/>
          <w:sz w:val="32"/>
          <w:szCs w:val="32"/>
        </w:rPr>
      </w:pPr>
      <w:r>
        <w:rPr>
          <w:b/>
          <w:sz w:val="32"/>
          <w:szCs w:val="32"/>
        </w:rPr>
        <w:t>Horton Village Hall at 7.</w:t>
      </w:r>
      <w:r w:rsidR="00955EB4">
        <w:rPr>
          <w:b/>
          <w:sz w:val="32"/>
          <w:szCs w:val="32"/>
        </w:rPr>
        <w:t>45</w:t>
      </w:r>
      <w:r>
        <w:rPr>
          <w:b/>
          <w:sz w:val="32"/>
          <w:szCs w:val="32"/>
        </w:rPr>
        <w:t>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5B7BBDC7" w:rsidR="00A35C4F" w:rsidRPr="005C0E26" w:rsidRDefault="00A35C4F" w:rsidP="00A35C4F">
      <w:pPr>
        <w:rPr>
          <w:bCs/>
          <w:sz w:val="24"/>
          <w:szCs w:val="24"/>
        </w:rPr>
      </w:pPr>
      <w:r>
        <w:rPr>
          <w:b/>
          <w:sz w:val="24"/>
          <w:szCs w:val="24"/>
        </w:rPr>
        <w:t>PRESENT:</w:t>
      </w:r>
      <w:r w:rsidR="005C0E26">
        <w:rPr>
          <w:b/>
          <w:sz w:val="24"/>
          <w:szCs w:val="24"/>
        </w:rPr>
        <w:t xml:space="preserve"> </w:t>
      </w:r>
      <w:r w:rsidR="005C0E26">
        <w:rPr>
          <w:bCs/>
          <w:sz w:val="24"/>
          <w:szCs w:val="24"/>
        </w:rPr>
        <w:t>Cllrs Craig, Fannon, Harrison, Hatherell and Ward Cllr Romaine</w:t>
      </w:r>
    </w:p>
    <w:p w14:paraId="792379DF" w14:textId="42C57223" w:rsidR="00A35C4F" w:rsidRPr="005C0E26" w:rsidRDefault="00A35C4F" w:rsidP="00A35C4F">
      <w:pPr>
        <w:rPr>
          <w:bCs/>
          <w:sz w:val="24"/>
          <w:szCs w:val="24"/>
        </w:rPr>
      </w:pPr>
      <w:r>
        <w:rPr>
          <w:b/>
          <w:sz w:val="24"/>
          <w:szCs w:val="24"/>
        </w:rPr>
        <w:t>APOLOGIES:</w:t>
      </w:r>
      <w:r w:rsidR="005C0E26">
        <w:rPr>
          <w:b/>
          <w:sz w:val="24"/>
          <w:szCs w:val="24"/>
        </w:rPr>
        <w:t xml:space="preserve"> </w:t>
      </w:r>
      <w:r w:rsidR="005C0E26">
        <w:rPr>
          <w:bCs/>
          <w:sz w:val="24"/>
          <w:szCs w:val="24"/>
        </w:rPr>
        <w:t>Cllr Williams</w:t>
      </w:r>
    </w:p>
    <w:p w14:paraId="61075C8A" w14:textId="632D21EA" w:rsidR="00A35C4F" w:rsidRPr="005C0E26" w:rsidRDefault="00A35C4F" w:rsidP="00A35C4F">
      <w:pPr>
        <w:rPr>
          <w:bCs/>
          <w:sz w:val="24"/>
          <w:szCs w:val="24"/>
        </w:rPr>
      </w:pPr>
      <w:r>
        <w:rPr>
          <w:b/>
          <w:sz w:val="24"/>
          <w:szCs w:val="24"/>
        </w:rPr>
        <w:t>DECLARATION OF IN</w:t>
      </w:r>
      <w:r w:rsidR="00386F20">
        <w:rPr>
          <w:b/>
          <w:sz w:val="24"/>
          <w:szCs w:val="24"/>
        </w:rPr>
        <w:t>+</w:t>
      </w:r>
      <w:r>
        <w:rPr>
          <w:b/>
          <w:sz w:val="24"/>
          <w:szCs w:val="24"/>
        </w:rPr>
        <w:t>TERESTS</w:t>
      </w:r>
      <w:r w:rsidR="00194292">
        <w:rPr>
          <w:b/>
          <w:sz w:val="24"/>
          <w:szCs w:val="24"/>
        </w:rPr>
        <w:t>:</w:t>
      </w:r>
      <w:r w:rsidR="005C0E26">
        <w:rPr>
          <w:b/>
          <w:sz w:val="24"/>
          <w:szCs w:val="24"/>
        </w:rPr>
        <w:t xml:space="preserve"> </w:t>
      </w:r>
      <w:r w:rsidR="005C0E26">
        <w:rPr>
          <w:bCs/>
          <w:sz w:val="24"/>
          <w:szCs w:val="24"/>
        </w:rPr>
        <w:t>There were none</w:t>
      </w:r>
    </w:p>
    <w:p w14:paraId="72761623" w14:textId="2FBA7C52"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955EB4">
        <w:rPr>
          <w:bCs/>
          <w:sz w:val="24"/>
          <w:szCs w:val="24"/>
        </w:rPr>
        <w:t>12</w:t>
      </w:r>
      <w:r w:rsidR="00955EB4" w:rsidRPr="00955EB4">
        <w:rPr>
          <w:bCs/>
          <w:sz w:val="24"/>
          <w:szCs w:val="24"/>
          <w:vertAlign w:val="superscript"/>
        </w:rPr>
        <w:t>th</w:t>
      </w:r>
      <w:r w:rsidR="00955EB4">
        <w:rPr>
          <w:bCs/>
          <w:sz w:val="24"/>
          <w:szCs w:val="24"/>
        </w:rPr>
        <w:t xml:space="preserve"> December</w:t>
      </w:r>
      <w:r w:rsidR="00305069">
        <w:rPr>
          <w:bCs/>
          <w:sz w:val="24"/>
          <w:szCs w:val="24"/>
        </w:rPr>
        <w:t xml:space="preserve"> 2023</w:t>
      </w:r>
      <w:r>
        <w:rPr>
          <w:bCs/>
          <w:sz w:val="24"/>
          <w:szCs w:val="24"/>
        </w:rPr>
        <w:t xml:space="preserve"> </w:t>
      </w:r>
      <w:r w:rsidR="005C0E26">
        <w:rPr>
          <w:bCs/>
          <w:sz w:val="24"/>
          <w:szCs w:val="24"/>
        </w:rPr>
        <w:t>were</w:t>
      </w:r>
      <w:r>
        <w:rPr>
          <w:bCs/>
          <w:sz w:val="24"/>
          <w:szCs w:val="24"/>
        </w:rPr>
        <w:t xml:space="preserv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4C210669" w:rsidR="002C3175" w:rsidRDefault="00386F20" w:rsidP="00A35C4F">
      <w:pPr>
        <w:rPr>
          <w:bCs/>
          <w:sz w:val="24"/>
          <w:szCs w:val="24"/>
        </w:rPr>
      </w:pPr>
      <w:r>
        <w:rPr>
          <w:bCs/>
          <w:sz w:val="24"/>
          <w:szCs w:val="24"/>
        </w:rPr>
        <w:t>Cllr</w:t>
      </w:r>
      <w:r w:rsidR="00054A83">
        <w:rPr>
          <w:bCs/>
          <w:sz w:val="24"/>
          <w:szCs w:val="24"/>
        </w:rPr>
        <w:t xml:space="preserve"> </w:t>
      </w:r>
      <w:r w:rsidR="003179B6">
        <w:rPr>
          <w:bCs/>
          <w:sz w:val="24"/>
          <w:szCs w:val="24"/>
        </w:rPr>
        <w:t>Romaine advised that she was continuing to push the 20mph speed limit forward.  This requires the school to sign up to Modeshift Stars which does not seem to have been completed.  She will offer support to the school in this and once set up will liaise with SGC and the school in the implementation of this.  She will also implement a petition in support of the reduced speed limit</w:t>
      </w:r>
      <w:r>
        <w:rPr>
          <w:bCs/>
          <w:sz w:val="24"/>
          <w:szCs w:val="24"/>
        </w:rPr>
        <w:t xml:space="preserve"> and arrange a meeting with the Headmistress.</w:t>
      </w:r>
    </w:p>
    <w:p w14:paraId="5713A96E" w14:textId="740DBAD4" w:rsidR="00386F20" w:rsidRDefault="00386F20" w:rsidP="00A35C4F">
      <w:pPr>
        <w:rPr>
          <w:bCs/>
          <w:sz w:val="24"/>
          <w:szCs w:val="24"/>
        </w:rPr>
      </w:pPr>
      <w:r>
        <w:rPr>
          <w:bCs/>
          <w:sz w:val="24"/>
          <w:szCs w:val="24"/>
        </w:rPr>
        <w:t>Cllr Romaine urged councillors to attend the meeting to be held on 30</w:t>
      </w:r>
      <w:r w:rsidRPr="00386F20">
        <w:rPr>
          <w:bCs/>
          <w:sz w:val="24"/>
          <w:szCs w:val="24"/>
          <w:vertAlign w:val="superscript"/>
        </w:rPr>
        <w:t>th</w:t>
      </w:r>
      <w:r>
        <w:rPr>
          <w:bCs/>
          <w:sz w:val="24"/>
          <w:szCs w:val="24"/>
        </w:rPr>
        <w:t xml:space="preserve"> Jan at Chipping Sodbury Town Hall </w:t>
      </w:r>
      <w:r w:rsidR="00785B62">
        <w:rPr>
          <w:bCs/>
          <w:sz w:val="24"/>
          <w:szCs w:val="24"/>
        </w:rPr>
        <w:t xml:space="preserve">regarding the Local Plan.   She urged them to raise any concerns that they may have arising from this, with her. </w:t>
      </w:r>
    </w:p>
    <w:p w14:paraId="5C4E79E8" w14:textId="77777777" w:rsidR="00386F20" w:rsidRPr="002C3175" w:rsidRDefault="00386F20" w:rsidP="00A35C4F">
      <w:pPr>
        <w:rPr>
          <w:bCs/>
          <w:sz w:val="24"/>
          <w:szCs w:val="24"/>
        </w:rPr>
      </w:pPr>
    </w:p>
    <w:p w14:paraId="373C2E28" w14:textId="1FBD80C3" w:rsidR="00A35C4F" w:rsidRDefault="00A7519A" w:rsidP="00A35C4F">
      <w:pPr>
        <w:rPr>
          <w:b/>
          <w:sz w:val="24"/>
          <w:szCs w:val="24"/>
        </w:rPr>
      </w:pPr>
      <w:r>
        <w:rPr>
          <w:b/>
          <w:sz w:val="24"/>
          <w:szCs w:val="24"/>
        </w:rPr>
        <w:t xml:space="preserve">  </w:t>
      </w:r>
    </w:p>
    <w:p w14:paraId="1AC38EAC" w14:textId="77777777" w:rsidR="00A35C4F" w:rsidRDefault="00A35C4F" w:rsidP="00A35C4F">
      <w:pPr>
        <w:rPr>
          <w:b/>
          <w:sz w:val="24"/>
          <w:szCs w:val="24"/>
        </w:rPr>
      </w:pPr>
      <w:r>
        <w:rPr>
          <w:b/>
          <w:sz w:val="24"/>
          <w:szCs w:val="24"/>
        </w:rPr>
        <w:t>AGENDA ITEM:</w:t>
      </w:r>
    </w:p>
    <w:p w14:paraId="2371168B" w14:textId="481EA39A" w:rsidR="00785B62" w:rsidRPr="00785B62" w:rsidRDefault="00A35C4F" w:rsidP="00A35C4F">
      <w:pPr>
        <w:rPr>
          <w:rFonts w:cs="Calibri"/>
          <w:sz w:val="24"/>
          <w:szCs w:val="24"/>
        </w:rPr>
      </w:pPr>
      <w:r w:rsidRPr="00586C14">
        <w:rPr>
          <w:rFonts w:cs="Calibri"/>
          <w:b/>
          <w:bCs/>
          <w:sz w:val="24"/>
          <w:szCs w:val="24"/>
        </w:rPr>
        <w:t>Public Participation</w:t>
      </w:r>
      <w:r>
        <w:rPr>
          <w:rFonts w:cs="Calibri"/>
        </w:rPr>
        <w:t xml:space="preserve"> – </w:t>
      </w:r>
      <w:r w:rsidR="00785B62">
        <w:rPr>
          <w:rFonts w:cs="Calibri"/>
          <w:sz w:val="24"/>
          <w:szCs w:val="24"/>
        </w:rPr>
        <w:t>There was none.</w:t>
      </w:r>
    </w:p>
    <w:p w14:paraId="5C704369" w14:textId="4DC54190" w:rsidR="00194292" w:rsidRPr="00586C14" w:rsidRDefault="0070304E" w:rsidP="00A35C4F">
      <w:pPr>
        <w:rPr>
          <w:sz w:val="24"/>
          <w:szCs w:val="24"/>
        </w:rPr>
      </w:pPr>
      <w:r w:rsidRPr="00586C14">
        <w:rPr>
          <w:sz w:val="24"/>
          <w:szCs w:val="24"/>
        </w:rPr>
        <w:t>Village Safety – Anything to report?</w:t>
      </w:r>
    </w:p>
    <w:p w14:paraId="6194D917" w14:textId="16900C5E" w:rsidR="004355FD" w:rsidRDefault="00B04C9C" w:rsidP="00A35C4F">
      <w:pPr>
        <w:rPr>
          <w:sz w:val="24"/>
          <w:szCs w:val="24"/>
        </w:rPr>
      </w:pPr>
      <w:r w:rsidRPr="00586C14">
        <w:rPr>
          <w:sz w:val="24"/>
          <w:szCs w:val="24"/>
        </w:rPr>
        <w:t>To set the precep</w:t>
      </w:r>
      <w:r w:rsidR="005C0E26">
        <w:rPr>
          <w:sz w:val="24"/>
          <w:szCs w:val="24"/>
        </w:rPr>
        <w:t>t – The precept was set at £6750.00.  Clerk to advise SGC.</w:t>
      </w:r>
    </w:p>
    <w:p w14:paraId="27ED8324" w14:textId="77777777" w:rsidR="00785B62" w:rsidRDefault="00785B62" w:rsidP="00A35C4F">
      <w:pPr>
        <w:rPr>
          <w:sz w:val="24"/>
          <w:szCs w:val="24"/>
        </w:rPr>
      </w:pPr>
    </w:p>
    <w:p w14:paraId="147CBDF6" w14:textId="77777777" w:rsidR="00785B62" w:rsidRPr="00586C14" w:rsidRDefault="00785B62" w:rsidP="00A35C4F">
      <w:pPr>
        <w:rPr>
          <w:sz w:val="24"/>
          <w:szCs w:val="24"/>
        </w:rPr>
      </w:pPr>
    </w:p>
    <w:p w14:paraId="30598E47" w14:textId="54462706" w:rsidR="00785B62" w:rsidRPr="005C0E26" w:rsidRDefault="00AC7C94" w:rsidP="00216FC1">
      <w:pPr>
        <w:rPr>
          <w:sz w:val="24"/>
          <w:szCs w:val="24"/>
        </w:rPr>
      </w:pPr>
      <w:r w:rsidRPr="00586C14">
        <w:rPr>
          <w:sz w:val="24"/>
          <w:szCs w:val="24"/>
        </w:rPr>
        <w:lastRenderedPageBreak/>
        <w:t>To consider CIL money projects</w:t>
      </w:r>
      <w:r w:rsidR="00A027FD" w:rsidRPr="00586C14">
        <w:rPr>
          <w:b/>
          <w:bCs/>
          <w:sz w:val="24"/>
          <w:szCs w:val="24"/>
        </w:rPr>
        <w:t xml:space="preserve"> </w:t>
      </w:r>
      <w:r w:rsidR="005C0E26">
        <w:rPr>
          <w:b/>
          <w:bCs/>
          <w:sz w:val="24"/>
          <w:szCs w:val="24"/>
        </w:rPr>
        <w:t xml:space="preserve">– </w:t>
      </w:r>
      <w:r w:rsidR="005C0E26">
        <w:rPr>
          <w:sz w:val="24"/>
          <w:szCs w:val="24"/>
        </w:rPr>
        <w:t>CiL monies currently stand at £</w:t>
      </w:r>
      <w:r w:rsidR="00737FB6">
        <w:rPr>
          <w:sz w:val="24"/>
          <w:szCs w:val="24"/>
        </w:rPr>
        <w:t>4520</w:t>
      </w:r>
      <w:r w:rsidR="005C0E26">
        <w:rPr>
          <w:sz w:val="24"/>
          <w:szCs w:val="24"/>
        </w:rPr>
        <w:t>.  Clerk provided quotations for village gates (3 sets required for both Horton and LS) which came to in excess of £7k. It was agreed to defer this project due to cost and also until the speed limit situation had been finalised.   It was agreed that up to £1k would be spent on a bench half way up the hill.  Clerk to provide quotes for various options for different styles of bench</w:t>
      </w:r>
      <w:r w:rsidR="00785B62">
        <w:rPr>
          <w:sz w:val="24"/>
          <w:szCs w:val="24"/>
        </w:rPr>
        <w:t>.</w:t>
      </w:r>
      <w:r w:rsidR="005C0E26">
        <w:rPr>
          <w:sz w:val="24"/>
          <w:szCs w:val="24"/>
        </w:rPr>
        <w:t xml:space="preserve">  Cllr Craig to seek quotes for the repair of the pound bench and if this came in over £500 then a new bench would be purchased.    </w:t>
      </w:r>
    </w:p>
    <w:p w14:paraId="73D91A52" w14:textId="77777777" w:rsidR="00A90A35" w:rsidRDefault="00A90A35" w:rsidP="00216FC1">
      <w:pPr>
        <w:rPr>
          <w:b/>
          <w:bCs/>
        </w:rPr>
      </w:pPr>
    </w:p>
    <w:p w14:paraId="0A51ED1E" w14:textId="2789FDC4" w:rsidR="003B4239" w:rsidRDefault="00A6499F" w:rsidP="00216FC1">
      <w:pPr>
        <w:rPr>
          <w:b/>
          <w:bCs/>
        </w:rPr>
      </w:pPr>
      <w:r w:rsidRPr="00B349F0">
        <w:rPr>
          <w:b/>
          <w:bCs/>
        </w:rPr>
        <w:t>PLANNING</w:t>
      </w:r>
      <w:r w:rsidR="001A1B34">
        <w:rPr>
          <w:b/>
          <w:bCs/>
        </w:rPr>
        <w:t>:-</w:t>
      </w:r>
    </w:p>
    <w:p w14:paraId="68B620AA" w14:textId="26E65443" w:rsidR="003B4239" w:rsidRPr="00040F11" w:rsidRDefault="003B4239" w:rsidP="00216FC1">
      <w:pPr>
        <w:rPr>
          <w:b/>
          <w:bCs/>
          <w:i/>
          <w:iCs/>
        </w:rPr>
      </w:pPr>
      <w:r w:rsidRPr="003B4239">
        <w:rPr>
          <w:b/>
          <w:bCs/>
        </w:rPr>
        <w:t>P22/06179/F</w:t>
      </w:r>
      <w:r>
        <w:rPr>
          <w:b/>
          <w:bCs/>
        </w:rPr>
        <w:t xml:space="preserve"> – </w:t>
      </w:r>
      <w:r>
        <w:t xml:space="preserve">Application received in respect of </w:t>
      </w:r>
      <w:r w:rsidRPr="003B4239">
        <w:t>Demolition of 1 no. existing building. Erection of 1 no. commercial building and an extension to an existing building</w:t>
      </w:r>
      <w:r>
        <w:t xml:space="preserve"> at Bill Bennett Engineering</w:t>
      </w:r>
      <w:r w:rsidR="001F20BA">
        <w:t xml:space="preserve"> Ltd, Horton, Bristol, BS37 6QH.</w:t>
      </w:r>
      <w:r w:rsidR="005D3C7B">
        <w:t xml:space="preserve"> </w:t>
      </w:r>
      <w:r w:rsidR="00040F11">
        <w:t xml:space="preserve"> </w:t>
      </w:r>
      <w:r w:rsidR="00040F11">
        <w:rPr>
          <w:b/>
          <w:bCs/>
          <w:i/>
          <w:iCs/>
        </w:rPr>
        <w:t>Cllrs agreed that whilst they had no objection to the new building, they still had major concerns over the excess water run off which current plans have emptying into the Little Avon</w:t>
      </w:r>
      <w:r w:rsidR="00BF0CF9">
        <w:rPr>
          <w:b/>
          <w:bCs/>
          <w:i/>
          <w:iCs/>
        </w:rPr>
        <w:t>.  The Little Avon already floods regularly and is dangerous to drivers coming across it and is also extremely bad for the environment as the water will not be clean.  Clerk to advise SGC.</w:t>
      </w:r>
    </w:p>
    <w:p w14:paraId="6CF046CE" w14:textId="6C92A62B" w:rsidR="00E42A5E" w:rsidRPr="00A2758D" w:rsidRDefault="00E42A5E" w:rsidP="00E42A5E">
      <w:pPr>
        <w:rPr>
          <w:b/>
          <w:bCs/>
          <w:i/>
          <w:iCs/>
        </w:rPr>
      </w:pPr>
      <w:r w:rsidRPr="00C16ECC">
        <w:rPr>
          <w:b/>
          <w:bCs/>
        </w:rPr>
        <w:t>R</w:t>
      </w:r>
      <w:r w:rsidR="00A7519A">
        <w:rPr>
          <w:b/>
          <w:bCs/>
        </w:rPr>
        <w:t xml:space="preserve"> </w:t>
      </w:r>
      <w:r w:rsidRPr="00C16ECC">
        <w:rPr>
          <w:b/>
          <w:bCs/>
        </w:rPr>
        <w:t>EF: P23/02692/HH</w:t>
      </w:r>
      <w:r w:rsidRPr="00E42A5E">
        <w:t xml:space="preserve"> – </w:t>
      </w:r>
      <w:r w:rsidR="00165FA4">
        <w:t xml:space="preserve">Notification of decision received in respect of the </w:t>
      </w:r>
      <w:r w:rsidRPr="00E42A5E">
        <w:t xml:space="preserve">application at Top Farm, Highfield Lane, Horton in respect of </w:t>
      </w:r>
      <w:r w:rsidR="00165FA4">
        <w:t>g</w:t>
      </w:r>
      <w:r w:rsidRPr="00E42A5E">
        <w:t>round floor and first floor alterations and single storey rear extension</w:t>
      </w:r>
      <w:r>
        <w:t>.</w:t>
      </w:r>
      <w:r w:rsidR="00165FA4">
        <w:t xml:space="preserve">  Decision is approve with conditions.</w:t>
      </w:r>
      <w:r w:rsidR="00A2758D">
        <w:t xml:space="preserve">  </w:t>
      </w:r>
      <w:r w:rsidR="00A2758D">
        <w:rPr>
          <w:b/>
          <w:bCs/>
          <w:i/>
          <w:iCs/>
        </w:rPr>
        <w:t>Noted.</w:t>
      </w:r>
    </w:p>
    <w:p w14:paraId="2EE8511F" w14:textId="77777777"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at:- </w:t>
      </w:r>
    </w:p>
    <w:p w14:paraId="3DE1AAA7" w14:textId="7DBF0357" w:rsidR="001A4B78" w:rsidRDefault="00012427" w:rsidP="00012427">
      <w:pPr>
        <w:tabs>
          <w:tab w:val="left" w:pos="1692"/>
        </w:tabs>
        <w:rPr>
          <w:rFonts w:cstheme="minorHAnsi"/>
          <w:b/>
          <w:bCs/>
          <w:color w:val="1F1F1F"/>
          <w:shd w:val="clear" w:color="auto" w:fill="FFFFFF"/>
        </w:rPr>
      </w:pPr>
      <w:hyperlink r:id="rId4" w:history="1">
        <w:r w:rsidRPr="000A53F1">
          <w:rPr>
            <w:rStyle w:val="Hyperlink"/>
            <w:rFonts w:cstheme="minorHAnsi"/>
            <w:b/>
            <w:bCs/>
            <w:shd w:val="clear" w:color="auto" w:fill="FFFFFF"/>
          </w:rPr>
          <w:t>www.developments.southglos.gov.uk/online-applications/</w:t>
        </w:r>
      </w:hyperlink>
    </w:p>
    <w:p w14:paraId="3C341B5E" w14:textId="77777777" w:rsidR="00012427" w:rsidRDefault="00012427" w:rsidP="00012427">
      <w:pPr>
        <w:tabs>
          <w:tab w:val="left" w:pos="1692"/>
        </w:tabs>
        <w:rPr>
          <w:rFonts w:cstheme="minorHAnsi"/>
          <w:b/>
          <w:bCs/>
          <w:color w:val="1F1F1F"/>
          <w:shd w:val="clear" w:color="auto" w:fill="FFFFFF"/>
        </w:rPr>
      </w:pPr>
    </w:p>
    <w:p w14:paraId="396267FE" w14:textId="77777777" w:rsidR="00012427" w:rsidRPr="00024A01" w:rsidRDefault="00012427" w:rsidP="00012427">
      <w:pPr>
        <w:tabs>
          <w:tab w:val="left" w:pos="1692"/>
        </w:tabs>
        <w:rPr>
          <w:b/>
          <w:bCs/>
          <w:sz w:val="24"/>
          <w:szCs w:val="24"/>
        </w:rPr>
      </w:pPr>
      <w:r w:rsidRPr="00242398">
        <w:rPr>
          <w:b/>
          <w:bCs/>
          <w:sz w:val="24"/>
          <w:szCs w:val="24"/>
        </w:rPr>
        <w:t>FINANCE:-</w:t>
      </w:r>
      <w:r>
        <w:rPr>
          <w:b/>
          <w:bCs/>
          <w:sz w:val="24"/>
          <w:szCs w:val="24"/>
        </w:rPr>
        <w:t xml:space="preserve">  </w:t>
      </w:r>
    </w:p>
    <w:p w14:paraId="0F3C448E" w14:textId="77777777" w:rsidR="00012427" w:rsidRDefault="00012427" w:rsidP="00012427">
      <w:r>
        <w:t>Cq no 486 was signed in the sum of £100.80 to clerk in respect of reimbursement of webhosting fee paid to Black Nova Designs.</w:t>
      </w:r>
    </w:p>
    <w:p w14:paraId="3A6573E7" w14:textId="0943A21A" w:rsidR="00012427" w:rsidRDefault="00012427" w:rsidP="00012427">
      <w:pPr>
        <w:tabs>
          <w:tab w:val="left" w:pos="1692"/>
        </w:tabs>
        <w:rPr>
          <w:rFonts w:cstheme="minorHAnsi"/>
          <w:b/>
          <w:bCs/>
          <w:color w:val="1F1F1F"/>
          <w:shd w:val="clear" w:color="auto" w:fill="FFFFFF"/>
        </w:rPr>
      </w:pPr>
      <w:r>
        <w:rPr>
          <w:rFonts w:cstheme="minorHAnsi"/>
          <w:b/>
          <w:bCs/>
          <w:color w:val="1F1F1F"/>
          <w:shd w:val="clear" w:color="auto" w:fill="FFFFFF"/>
        </w:rPr>
        <w:t>Meeting closed: 8.50pm</w:t>
      </w:r>
    </w:p>
    <w:p w14:paraId="16864DC6" w14:textId="77777777" w:rsidR="00012427" w:rsidRPr="00012427" w:rsidRDefault="00012427" w:rsidP="00012427">
      <w:pPr>
        <w:tabs>
          <w:tab w:val="left" w:pos="1692"/>
        </w:tabs>
        <w:rPr>
          <w:rFonts w:cstheme="minorHAnsi"/>
          <w:b/>
          <w:bCs/>
          <w:color w:val="1F1F1F"/>
          <w:shd w:val="clear" w:color="auto" w:fill="FFFFFF"/>
        </w:rPr>
      </w:pPr>
    </w:p>
    <w:sectPr w:rsidR="00012427" w:rsidRPr="00012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07EDC"/>
    <w:rsid w:val="00012427"/>
    <w:rsid w:val="00016A48"/>
    <w:rsid w:val="00024A01"/>
    <w:rsid w:val="00025A44"/>
    <w:rsid w:val="00040F11"/>
    <w:rsid w:val="00054A83"/>
    <w:rsid w:val="00057DAE"/>
    <w:rsid w:val="00065960"/>
    <w:rsid w:val="0009791F"/>
    <w:rsid w:val="000A25FE"/>
    <w:rsid w:val="000B4E53"/>
    <w:rsid w:val="000B6880"/>
    <w:rsid w:val="00130092"/>
    <w:rsid w:val="00132BB7"/>
    <w:rsid w:val="00144749"/>
    <w:rsid w:val="00165FA4"/>
    <w:rsid w:val="0017134E"/>
    <w:rsid w:val="00177392"/>
    <w:rsid w:val="00185519"/>
    <w:rsid w:val="00194292"/>
    <w:rsid w:val="00197581"/>
    <w:rsid w:val="001A1B34"/>
    <w:rsid w:val="001A4B78"/>
    <w:rsid w:val="001A7539"/>
    <w:rsid w:val="001B452E"/>
    <w:rsid w:val="001F20BA"/>
    <w:rsid w:val="00215366"/>
    <w:rsid w:val="00216FC1"/>
    <w:rsid w:val="002211AB"/>
    <w:rsid w:val="002215F8"/>
    <w:rsid w:val="00226261"/>
    <w:rsid w:val="00242398"/>
    <w:rsid w:val="00256F7C"/>
    <w:rsid w:val="0026451D"/>
    <w:rsid w:val="002A3E34"/>
    <w:rsid w:val="002B7363"/>
    <w:rsid w:val="002C3175"/>
    <w:rsid w:val="002D2FDE"/>
    <w:rsid w:val="002D649A"/>
    <w:rsid w:val="002D77AC"/>
    <w:rsid w:val="002E2568"/>
    <w:rsid w:val="002E531C"/>
    <w:rsid w:val="002E59E7"/>
    <w:rsid w:val="002F0D7C"/>
    <w:rsid w:val="00301D81"/>
    <w:rsid w:val="00303C2A"/>
    <w:rsid w:val="00305069"/>
    <w:rsid w:val="003179B6"/>
    <w:rsid w:val="003510C5"/>
    <w:rsid w:val="00367DF0"/>
    <w:rsid w:val="00381341"/>
    <w:rsid w:val="00382A71"/>
    <w:rsid w:val="00386F20"/>
    <w:rsid w:val="003912F8"/>
    <w:rsid w:val="003A1196"/>
    <w:rsid w:val="003B1C65"/>
    <w:rsid w:val="003B4239"/>
    <w:rsid w:val="003C2690"/>
    <w:rsid w:val="003C3851"/>
    <w:rsid w:val="003E4A1C"/>
    <w:rsid w:val="004108DC"/>
    <w:rsid w:val="004355FD"/>
    <w:rsid w:val="00444CD2"/>
    <w:rsid w:val="004544A8"/>
    <w:rsid w:val="004843C9"/>
    <w:rsid w:val="00485489"/>
    <w:rsid w:val="004913CC"/>
    <w:rsid w:val="004B001B"/>
    <w:rsid w:val="004D1F8A"/>
    <w:rsid w:val="004F442D"/>
    <w:rsid w:val="0052238B"/>
    <w:rsid w:val="00524C5B"/>
    <w:rsid w:val="00586C14"/>
    <w:rsid w:val="005C0E26"/>
    <w:rsid w:val="005D3C7B"/>
    <w:rsid w:val="005D6792"/>
    <w:rsid w:val="005E50B6"/>
    <w:rsid w:val="00602B84"/>
    <w:rsid w:val="00602CD0"/>
    <w:rsid w:val="00615C1F"/>
    <w:rsid w:val="00651717"/>
    <w:rsid w:val="0066014A"/>
    <w:rsid w:val="00687E49"/>
    <w:rsid w:val="00695E9D"/>
    <w:rsid w:val="006B33F0"/>
    <w:rsid w:val="006C5C45"/>
    <w:rsid w:val="006D202E"/>
    <w:rsid w:val="0070304E"/>
    <w:rsid w:val="00703F71"/>
    <w:rsid w:val="00737FB6"/>
    <w:rsid w:val="007412C2"/>
    <w:rsid w:val="00752DE9"/>
    <w:rsid w:val="00785B62"/>
    <w:rsid w:val="00794EED"/>
    <w:rsid w:val="00797B24"/>
    <w:rsid w:val="00797B38"/>
    <w:rsid w:val="007E32A3"/>
    <w:rsid w:val="00802AA4"/>
    <w:rsid w:val="0081644D"/>
    <w:rsid w:val="00856F0D"/>
    <w:rsid w:val="00856FA8"/>
    <w:rsid w:val="0085734A"/>
    <w:rsid w:val="008617E5"/>
    <w:rsid w:val="00864B60"/>
    <w:rsid w:val="00866F9D"/>
    <w:rsid w:val="008C1A06"/>
    <w:rsid w:val="008D0B3E"/>
    <w:rsid w:val="00951369"/>
    <w:rsid w:val="00955EB4"/>
    <w:rsid w:val="009603A8"/>
    <w:rsid w:val="0096367C"/>
    <w:rsid w:val="00977E75"/>
    <w:rsid w:val="009B0FF8"/>
    <w:rsid w:val="009C2CF6"/>
    <w:rsid w:val="009D3416"/>
    <w:rsid w:val="009D6799"/>
    <w:rsid w:val="009E44B6"/>
    <w:rsid w:val="00A027FD"/>
    <w:rsid w:val="00A108AF"/>
    <w:rsid w:val="00A26D0C"/>
    <w:rsid w:val="00A2758D"/>
    <w:rsid w:val="00A35C4F"/>
    <w:rsid w:val="00A47D67"/>
    <w:rsid w:val="00A604FC"/>
    <w:rsid w:val="00A6499F"/>
    <w:rsid w:val="00A7519A"/>
    <w:rsid w:val="00A9082B"/>
    <w:rsid w:val="00A90A35"/>
    <w:rsid w:val="00AB0AA8"/>
    <w:rsid w:val="00AC7C94"/>
    <w:rsid w:val="00AF46DB"/>
    <w:rsid w:val="00AF77BC"/>
    <w:rsid w:val="00B04C9C"/>
    <w:rsid w:val="00B3018D"/>
    <w:rsid w:val="00B349F0"/>
    <w:rsid w:val="00B802E7"/>
    <w:rsid w:val="00B8224E"/>
    <w:rsid w:val="00B87197"/>
    <w:rsid w:val="00B96817"/>
    <w:rsid w:val="00BA0914"/>
    <w:rsid w:val="00BB6F32"/>
    <w:rsid w:val="00BD369B"/>
    <w:rsid w:val="00BE7BDD"/>
    <w:rsid w:val="00BF0CF9"/>
    <w:rsid w:val="00C12B9A"/>
    <w:rsid w:val="00C16ECC"/>
    <w:rsid w:val="00C728BC"/>
    <w:rsid w:val="00C92746"/>
    <w:rsid w:val="00CA7FE9"/>
    <w:rsid w:val="00CB57CB"/>
    <w:rsid w:val="00CF3FE1"/>
    <w:rsid w:val="00D1306F"/>
    <w:rsid w:val="00D13BF2"/>
    <w:rsid w:val="00D20EE6"/>
    <w:rsid w:val="00D41A0A"/>
    <w:rsid w:val="00D55443"/>
    <w:rsid w:val="00D674C7"/>
    <w:rsid w:val="00D832E3"/>
    <w:rsid w:val="00D91CB4"/>
    <w:rsid w:val="00DC7DBA"/>
    <w:rsid w:val="00DD62F3"/>
    <w:rsid w:val="00E00F8F"/>
    <w:rsid w:val="00E043B8"/>
    <w:rsid w:val="00E147B5"/>
    <w:rsid w:val="00E16813"/>
    <w:rsid w:val="00E42A5E"/>
    <w:rsid w:val="00E61E13"/>
    <w:rsid w:val="00E71E4C"/>
    <w:rsid w:val="00E76DF2"/>
    <w:rsid w:val="00E76E8E"/>
    <w:rsid w:val="00E95D2D"/>
    <w:rsid w:val="00EB5226"/>
    <w:rsid w:val="00EE422B"/>
    <w:rsid w:val="00F210B4"/>
    <w:rsid w:val="00F32A43"/>
    <w:rsid w:val="00F374C9"/>
    <w:rsid w:val="00F4793D"/>
    <w:rsid w:val="00F5670A"/>
    <w:rsid w:val="00FB533F"/>
    <w:rsid w:val="00FD051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 w:type="character" w:styleId="Hyperlink">
    <w:name w:val="Hyperlink"/>
    <w:basedOn w:val="DefaultParagraphFont"/>
    <w:uiPriority w:val="99"/>
    <w:unhideWhenUsed/>
    <w:rsid w:val="00012427"/>
    <w:rPr>
      <w:color w:val="0563C1" w:themeColor="hyperlink"/>
      <w:u w:val="single"/>
    </w:rPr>
  </w:style>
  <w:style w:type="character" w:styleId="UnresolvedMention">
    <w:name w:val="Unresolved Mention"/>
    <w:basedOn w:val="DefaultParagraphFont"/>
    <w:uiPriority w:val="99"/>
    <w:semiHidden/>
    <w:unhideWhenUsed/>
    <w:rsid w:val="00012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velopments.southglos.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11</cp:revision>
  <dcterms:created xsi:type="dcterms:W3CDTF">2024-01-26T14:29:00Z</dcterms:created>
  <dcterms:modified xsi:type="dcterms:W3CDTF">2024-03-19T19:08:00Z</dcterms:modified>
</cp:coreProperties>
</file>